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31326" w14:textId="0DD9733E" w:rsidR="00905C93" w:rsidRPr="00101479" w:rsidRDefault="009677CA" w:rsidP="00905C93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3</w:t>
      </w:r>
      <w:r w:rsidR="00905C93">
        <w:rPr>
          <w:rFonts w:ascii="Arial" w:hAnsi="Arial" w:cs="Arial"/>
          <w:i/>
          <w:sz w:val="16"/>
          <w:szCs w:val="16"/>
        </w:rPr>
        <w:t xml:space="preserve">. del - </w:t>
      </w:r>
      <w:r w:rsidR="00905C93" w:rsidRPr="00101479">
        <w:rPr>
          <w:rFonts w:ascii="Arial" w:hAnsi="Arial" w:cs="Arial"/>
          <w:i/>
          <w:sz w:val="16"/>
          <w:szCs w:val="16"/>
        </w:rPr>
        <w:t>Obrazec št: 1</w:t>
      </w:r>
    </w:p>
    <w:p w14:paraId="4AA26CB9" w14:textId="77777777" w:rsidR="00905C93" w:rsidRDefault="00905C93" w:rsidP="00905C93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5431DFD4" w14:textId="77777777" w:rsidR="00905C93" w:rsidRPr="00101479" w:rsidRDefault="00905C93" w:rsidP="00905C93">
      <w:pPr>
        <w:rPr>
          <w:rFonts w:ascii="Arial" w:hAnsi="Arial" w:cs="Arial"/>
          <w:sz w:val="18"/>
          <w:szCs w:val="18"/>
        </w:rPr>
      </w:pPr>
    </w:p>
    <w:p w14:paraId="1864B411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01479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p w14:paraId="6A5CA0C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804"/>
        <w:gridCol w:w="6544"/>
      </w:tblGrid>
      <w:tr w:rsidR="00905C93" w:rsidRPr="00101479" w14:paraId="0327FE3C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E91D44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PONUDNIK JE MSP*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889E26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  DA     /    NE   </w:t>
            </w:r>
            <w:r w:rsidRPr="00101479">
              <w:rPr>
                <w:rFonts w:ascii="Arial" w:hAnsi="Arial" w:cs="Arial"/>
                <w:i/>
                <w:sz w:val="18"/>
                <w:szCs w:val="18"/>
              </w:rPr>
              <w:t>(obkrožite ustrezno)</w:t>
            </w:r>
          </w:p>
        </w:tc>
      </w:tr>
      <w:tr w:rsidR="00905C93" w:rsidRPr="00101479" w14:paraId="2BD194E4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5102E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ZAKONITI ZASTOPNIKI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E8960F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2FEAF98F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249C7B2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7EBB7A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D10E987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74AC4D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E-POŠTA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IN TELEFON </w:t>
            </w: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KONTAKTNE OSEBE: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02FF8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9C6DE5B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CDBCF0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1806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122B8E3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4D3017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ŠTEVILKA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3A8C77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38082B7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FBBDC8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AC6769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79609745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786C0B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D5A67C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5364541F" w14:textId="77777777" w:rsidTr="008713CF">
        <w:trPr>
          <w:trHeight w:val="799"/>
        </w:trPr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998231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2C85CCFE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2415FE3F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C785C8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FC1CE0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01479">
        <w:rPr>
          <w:rFonts w:ascii="Arial" w:hAnsi="Arial" w:cs="Arial"/>
          <w:i/>
          <w:sz w:val="18"/>
          <w:szCs w:val="18"/>
        </w:rPr>
        <w:t xml:space="preserve">*MSP: </w:t>
      </w:r>
      <w:proofErr w:type="spellStart"/>
      <w:r w:rsidRPr="00101479">
        <w:rPr>
          <w:rFonts w:ascii="Arial" w:hAnsi="Arial" w:cs="Arial"/>
          <w:i/>
          <w:sz w:val="18"/>
          <w:szCs w:val="18"/>
        </w:rPr>
        <w:t>mikro</w:t>
      </w:r>
      <w:proofErr w:type="spellEnd"/>
      <w:r w:rsidRPr="00101479">
        <w:rPr>
          <w:rFonts w:ascii="Arial" w:hAnsi="Arial" w:cs="Arial"/>
          <w:i/>
          <w:sz w:val="18"/>
          <w:szCs w:val="18"/>
        </w:rPr>
        <w:t>, mala in srednje velika podjetja kot so opredeljena v Priporočilu Komisije 2003/361/ES</w:t>
      </w:r>
    </w:p>
    <w:p w14:paraId="44ECA1A1" w14:textId="77777777" w:rsidR="00E86CE4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450178A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647F60DC" w14:textId="37CBADBF" w:rsidR="00905C93" w:rsidRPr="00F07C4B" w:rsidRDefault="00905C93" w:rsidP="00F07C4B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101479">
        <w:rPr>
          <w:rFonts w:ascii="Arial" w:hAnsi="Arial" w:cs="Arial"/>
          <w:b/>
          <w:color w:val="000000"/>
          <w:sz w:val="18"/>
          <w:szCs w:val="18"/>
        </w:rPr>
        <w:t>II.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 V zvezi z javnim naročilom </w:t>
      </w:r>
      <w:r w:rsidRPr="005327F6">
        <w:rPr>
          <w:rFonts w:ascii="Arial" w:hAnsi="Arial" w:cs="Arial"/>
          <w:color w:val="000000"/>
          <w:sz w:val="18"/>
          <w:szCs w:val="18"/>
        </w:rPr>
        <w:t>»</w:t>
      </w:r>
      <w:r w:rsidR="005630DA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B762A9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5630DA" w:rsidRPr="005630DA">
        <w:rPr>
          <w:rFonts w:ascii="Arial" w:hAnsi="Arial" w:cs="Arial"/>
          <w:b/>
          <w:color w:val="000000"/>
          <w:sz w:val="18"/>
          <w:szCs w:val="18"/>
        </w:rPr>
        <w:t>GASILSKEGA VOZILA GVC-</w:t>
      </w:r>
      <w:r w:rsidR="00B762A9">
        <w:rPr>
          <w:rFonts w:ascii="Arial" w:hAnsi="Arial" w:cs="Arial"/>
          <w:b/>
          <w:color w:val="000000"/>
          <w:sz w:val="18"/>
          <w:szCs w:val="18"/>
        </w:rPr>
        <w:t>1</w:t>
      </w:r>
      <w:r w:rsidR="005630DA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PGD </w:t>
      </w:r>
      <w:r w:rsidR="00941228">
        <w:rPr>
          <w:rFonts w:ascii="Arial" w:hAnsi="Arial" w:cs="Arial"/>
          <w:b/>
          <w:color w:val="000000"/>
          <w:sz w:val="18"/>
          <w:szCs w:val="18"/>
        </w:rPr>
        <w:t>VINSKA GORA</w:t>
      </w:r>
      <w:r w:rsidRPr="005327F6">
        <w:rPr>
          <w:rFonts w:ascii="Arial" w:hAnsi="Arial" w:cs="Arial"/>
          <w:color w:val="000000"/>
          <w:sz w:val="18"/>
          <w:szCs w:val="18"/>
        </w:rPr>
        <w:t>«,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pod kazensko in materialno odgovornostjo izjavljamo:</w:t>
      </w:r>
    </w:p>
    <w:p w14:paraId="05B3B3D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07D3E4" w14:textId="2EDF8775" w:rsidR="00905C93" w:rsidRDefault="00905C93" w:rsidP="00905C93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Pr="00101479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da </w:t>
      </w:r>
      <w:r w:rsidRPr="00BF0ADB">
        <w:rPr>
          <w:rFonts w:ascii="Arial" w:hAnsi="Arial" w:cs="Arial"/>
          <w:color w:val="000000"/>
          <w:sz w:val="18"/>
          <w:szCs w:val="18"/>
        </w:rPr>
        <w:t>je rok veljavnosti  naše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ponudb</w:t>
      </w:r>
      <w:r w:rsidR="00E56517">
        <w:rPr>
          <w:rFonts w:ascii="Arial" w:hAnsi="Arial" w:cs="Arial"/>
          <w:color w:val="000000"/>
          <w:sz w:val="18"/>
          <w:szCs w:val="18"/>
        </w:rPr>
        <w:t>e do _________________(najmanj 9</w:t>
      </w:r>
      <w:r w:rsidRPr="00101479">
        <w:rPr>
          <w:rFonts w:ascii="Arial" w:hAnsi="Arial" w:cs="Arial"/>
          <w:color w:val="000000"/>
          <w:sz w:val="18"/>
          <w:szCs w:val="18"/>
        </w:rPr>
        <w:t>0 dni od roka za predložitev</w:t>
      </w:r>
    </w:p>
    <w:p w14:paraId="0AF08913" w14:textId="77777777" w:rsidR="00113C8A" w:rsidRDefault="00905C93" w:rsidP="00E565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ponudb);</w:t>
      </w:r>
    </w:p>
    <w:p w14:paraId="3005723B" w14:textId="196CC1A3" w:rsidR="00905C93" w:rsidRDefault="00E92C02" w:rsidP="00E92C02">
      <w:pPr>
        <w:spacing w:after="0" w:line="240" w:lineRule="auto"/>
        <w:ind w:left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05C93" w:rsidRPr="00101479">
        <w:rPr>
          <w:rFonts w:ascii="Arial" w:hAnsi="Arial" w:cs="Arial"/>
          <w:color w:val="000000"/>
          <w:sz w:val="18"/>
          <w:szCs w:val="18"/>
        </w:rPr>
        <w:t xml:space="preserve">da smo v </w:t>
      </w:r>
      <w:r w:rsidR="00905C93" w:rsidRPr="001879CA">
        <w:rPr>
          <w:rFonts w:ascii="Arial" w:hAnsi="Arial" w:cs="Arial"/>
          <w:color w:val="000000"/>
          <w:sz w:val="18"/>
          <w:szCs w:val="18"/>
        </w:rPr>
        <w:t xml:space="preserve">primeru, </w:t>
      </w:r>
      <w:r w:rsidR="00905C93" w:rsidRPr="001879CA">
        <w:rPr>
          <w:rFonts w:ascii="Arial" w:hAnsi="Arial" w:cs="Arial"/>
          <w:sz w:val="18"/>
          <w:szCs w:val="18"/>
        </w:rPr>
        <w:t xml:space="preserve">da bo naša ponudba sprejeta, pripravljeni dobaviti </w:t>
      </w:r>
      <w:r w:rsidR="00113C8A">
        <w:rPr>
          <w:rFonts w:ascii="Arial" w:hAnsi="Arial" w:cs="Arial"/>
          <w:sz w:val="18"/>
          <w:szCs w:val="18"/>
        </w:rPr>
        <w:t>novo gasilsko vozilo GVC-1</w:t>
      </w:r>
      <w:r w:rsidR="00905C93" w:rsidRPr="001879CA">
        <w:rPr>
          <w:rFonts w:ascii="Arial" w:hAnsi="Arial" w:cs="Arial"/>
          <w:sz w:val="18"/>
          <w:szCs w:val="18"/>
        </w:rPr>
        <w:t xml:space="preserve"> </w:t>
      </w:r>
      <w:r w:rsidR="00E56517" w:rsidRPr="001879CA">
        <w:rPr>
          <w:rFonts w:ascii="Arial" w:hAnsi="Arial" w:cs="Arial"/>
          <w:sz w:val="18"/>
          <w:szCs w:val="18"/>
        </w:rPr>
        <w:t xml:space="preserve">najkasneje </w:t>
      </w:r>
      <w:r>
        <w:rPr>
          <w:rFonts w:ascii="Arial" w:hAnsi="Arial" w:cs="Arial"/>
          <w:sz w:val="18"/>
          <w:szCs w:val="18"/>
        </w:rPr>
        <w:t xml:space="preserve">  </w:t>
      </w:r>
      <w:r w:rsidR="00E56517" w:rsidRPr="001879CA">
        <w:rPr>
          <w:rFonts w:ascii="Arial" w:hAnsi="Arial" w:cs="Arial"/>
          <w:sz w:val="18"/>
          <w:szCs w:val="18"/>
        </w:rPr>
        <w:t xml:space="preserve">do </w:t>
      </w:r>
      <w:r w:rsidR="00941228">
        <w:rPr>
          <w:rFonts w:ascii="Arial" w:hAnsi="Arial" w:cs="Arial"/>
          <w:sz w:val="18"/>
          <w:szCs w:val="18"/>
        </w:rPr>
        <w:t>24</w:t>
      </w:r>
      <w:r w:rsidR="00E56517" w:rsidRPr="001879CA">
        <w:rPr>
          <w:rFonts w:ascii="Arial" w:hAnsi="Arial" w:cs="Arial"/>
          <w:sz w:val="18"/>
          <w:szCs w:val="18"/>
        </w:rPr>
        <w:t xml:space="preserve">. </w:t>
      </w:r>
      <w:r w:rsidR="00941228">
        <w:rPr>
          <w:rFonts w:ascii="Arial" w:hAnsi="Arial" w:cs="Arial"/>
          <w:sz w:val="18"/>
          <w:szCs w:val="18"/>
        </w:rPr>
        <w:t>1</w:t>
      </w:r>
      <w:r w:rsidR="00E56517" w:rsidRPr="001879CA">
        <w:rPr>
          <w:rFonts w:ascii="Arial" w:hAnsi="Arial" w:cs="Arial"/>
          <w:sz w:val="18"/>
          <w:szCs w:val="18"/>
        </w:rPr>
        <w:t>.</w:t>
      </w:r>
      <w:r w:rsidR="00113C8A">
        <w:rPr>
          <w:rFonts w:ascii="Arial" w:hAnsi="Arial" w:cs="Arial"/>
          <w:sz w:val="18"/>
          <w:szCs w:val="18"/>
        </w:rPr>
        <w:t xml:space="preserve"> </w:t>
      </w:r>
      <w:r w:rsidR="00E56517" w:rsidRPr="001879CA">
        <w:rPr>
          <w:rFonts w:ascii="Arial" w:hAnsi="Arial" w:cs="Arial"/>
          <w:sz w:val="18"/>
          <w:szCs w:val="18"/>
        </w:rPr>
        <w:t>202</w:t>
      </w:r>
      <w:r w:rsidR="00C40A81">
        <w:rPr>
          <w:rFonts w:ascii="Arial" w:hAnsi="Arial" w:cs="Arial"/>
          <w:sz w:val="18"/>
          <w:szCs w:val="18"/>
        </w:rPr>
        <w:t>8</w:t>
      </w:r>
      <w:r w:rsidR="00E56517" w:rsidRPr="001879CA">
        <w:rPr>
          <w:rFonts w:ascii="Arial" w:hAnsi="Arial" w:cs="Arial"/>
          <w:sz w:val="18"/>
          <w:szCs w:val="18"/>
        </w:rPr>
        <w:t>;</w:t>
      </w:r>
    </w:p>
    <w:p w14:paraId="5BFC0BE9" w14:textId="77777777" w:rsidR="00905C93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  <w:r w:rsidRPr="001879CA">
        <w:rPr>
          <w:rFonts w:ascii="Arial" w:hAnsi="Arial" w:cs="Arial"/>
          <w:sz w:val="18"/>
          <w:szCs w:val="18"/>
        </w:rPr>
        <w:t xml:space="preserve">-     da se strinjamo s plačilnimi pogoji, kot jih opredeljuje 11. točka NAVODIL PONUDNIKOM ZA PRIPRAVO </w:t>
      </w:r>
    </w:p>
    <w:p w14:paraId="34CF4CD1" w14:textId="77777777" w:rsidR="00C87AA4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       PONUDBE;</w:t>
      </w:r>
    </w:p>
    <w:p w14:paraId="36EA4B9A" w14:textId="7C4D4E2C" w:rsidR="00C87AA4" w:rsidRPr="00101479" w:rsidRDefault="00C87AA4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-      da imamo bonitetno oceno najmanj AJPES SB</w:t>
      </w:r>
      <w:r w:rsidR="001B5EDE">
        <w:rPr>
          <w:rFonts w:ascii="Arial" w:hAnsi="Arial" w:cs="Arial"/>
          <w:sz w:val="18"/>
          <w:szCs w:val="18"/>
        </w:rPr>
        <w:t>6</w:t>
      </w:r>
      <w:r w:rsidRPr="001879CA">
        <w:rPr>
          <w:rFonts w:ascii="Arial" w:hAnsi="Arial" w:cs="Arial"/>
          <w:sz w:val="18"/>
          <w:szCs w:val="18"/>
        </w:rPr>
        <w:t xml:space="preserve"> ali primerljivo;</w:t>
      </w:r>
      <w:r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NormalTablePHPDOCX"/>
        <w:tblW w:w="9346" w:type="dxa"/>
        <w:tblLook w:val="04A0" w:firstRow="1" w:lastRow="0" w:firstColumn="1" w:lastColumn="0" w:noHBand="0" w:noVBand="1"/>
      </w:tblPr>
      <w:tblGrid>
        <w:gridCol w:w="9346"/>
      </w:tblGrid>
      <w:tr w:rsidR="00905C93" w:rsidRPr="00101479" w14:paraId="19115EFF" w14:textId="77777777" w:rsidTr="008713CF">
        <w:trPr>
          <w:trHeight w:val="1015"/>
        </w:trPr>
        <w:tc>
          <w:tcPr>
            <w:tcW w:w="9346" w:type="dxa"/>
            <w:tcMar>
              <w:top w:w="0" w:type="auto"/>
              <w:bottom w:w="0" w:type="auto"/>
            </w:tcMar>
          </w:tcPr>
          <w:p w14:paraId="17BFD940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se v celoti strinjamo in sprejemamo pogoje naročnika, navedene v tej razpisni dokumentaciji, da po njih dajemo svojo ponudbo za izvedbo razpisnih del ter da pod navedenimi pogoji pristopamo k izvedbi predmeta javnega naročila;</w:t>
            </w:r>
          </w:p>
          <w:p w14:paraId="35FE3A67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da so vsi podatki, ki so podani v naši ponudbi, resnični ter da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skeni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priloženih listin ustrezajo originalu. Za podane podatke, njihovo resničnost in ustreznost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skenov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prevzamemo popolno odgovornost po</w:t>
            </w:r>
            <w:r w:rsidRPr="00BF0ADB">
              <w:rPr>
                <w:rFonts w:ascii="Arial" w:hAnsi="Arial" w:cs="Arial"/>
                <w:color w:val="000000"/>
                <w:sz w:val="18"/>
                <w:szCs w:val="18"/>
              </w:rPr>
              <w:t>nudnik ter naročniku daje pooblastilo, da jih preveri pri pristojnih organih, za kar bomo na naročnikovo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zahtevo predložili ustrezna pooblastila, če jih bo ta zahteval;</w:t>
            </w:r>
          </w:p>
          <w:p w14:paraId="7513463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14:paraId="7F7908F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14:paraId="615AB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14:paraId="6F7E6ADB" w14:textId="77777777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javno naročilo izvajali s strokovno usposobljenimi delavci oziroma kadrom;</w:t>
            </w:r>
          </w:p>
          <w:p w14:paraId="5CE696FD" w14:textId="678BEB44" w:rsidR="0067193C" w:rsidRPr="00101479" w:rsidRDefault="0067193C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193C">
              <w:rPr>
                <w:rFonts w:ascii="Arial" w:hAnsi="Arial" w:cs="Arial"/>
                <w:color w:val="000000"/>
                <w:sz w:val="18"/>
                <w:szCs w:val="18"/>
              </w:rPr>
              <w:t>zagotovil usposabljanje neomejenega števila oseb za uporabo in vzdrževanje vozila v kraju naročnika, v trajanju najmanj (1) delovni dan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5FD640A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vsa zahtevana dela izvajali strokovno in kvalitetno po pravilih stroke v skladu z veljavnimi predpisi (zakoni, pravilniki, standardi, tehničnimi soglasji), tehničnimi navodili, priporočili in normativi;</w:t>
            </w:r>
          </w:p>
          <w:p w14:paraId="397B3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 primeru zamenjave priglašenih ali uvedbe novih podizvajalcev ali priglašenih kadrov pred njihovo menjavo oziroma uvedbo pridobili pisno soglasje naročnika;</w:t>
            </w:r>
          </w:p>
          <w:p w14:paraId="464CCDD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vse prevzete obveznosti izpolnili v predpisani količini, kvaliteti in rokih, kot to izhaja iz razpisne dokumentacije za oddajo tega javnega naročila;</w:t>
            </w:r>
          </w:p>
          <w:p w14:paraId="0B8252B5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za nas ne obstaja absolutna prepoved poslovanja z naročnikom, kot izhaja iz 35. člena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ZIntPK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1AB9EC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 drugimi gospodarskimi subjekti nismo sklenili dogovora, katerega cilj ali učinek je preprečevati, omejevati ali izkrivljati konkurenco;</w:t>
            </w:r>
          </w:p>
          <w:p w14:paraId="4FF80F64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s pravnomočno sodbo v katerikoli državi obsojeni za prestopek v zvezi s poklicnim ravnanjem;</w:t>
            </w:r>
          </w:p>
          <w:p w14:paraId="7A733EE6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pri dajanju informacij, zahtevanih v skladu z določbami ZJN-3, v tem ali predhodnih postopkih, nismo namerno podali zavajajoče razlage ali teh informacij nismo zagotovili;</w:t>
            </w:r>
          </w:p>
          <w:p w14:paraId="3240FA0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v postopku prisilne poravnave, stečajnem postopku ali v postopku likvidacije;</w:t>
            </w:r>
          </w:p>
          <w:p w14:paraId="01C413B2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bomo v primeru, da bomo izbrani v tem postopku, v celoti odgovarjali za dela podizvajalcev, ki smo jih navedli v svoji ponudbi,</w:t>
            </w:r>
          </w:p>
          <w:p w14:paraId="5A343588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da bomo v primeru da bomo izbrani na predmetnem javnem naročilu, naročniku na njegov poziv, v roku osmih dni od prejema poziva, posredovali podatke o svojih ustanoviteljih, družbenikih, vključno s tihimi družbeniki, delničarjih,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komanditistih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ali drugih lastnikih in podatke o lastniških deležih navedenih oseb, gospodarskih subjektih, za katere se glede na določbe zakona, ki ureja gospodarske družbe, šteje, da so z nami povezane družbe,</w:t>
            </w:r>
          </w:p>
          <w:p w14:paraId="1FF68025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kršili obveznosti iz drugega odstavka 3. člena ZJN-3;</w:t>
            </w:r>
          </w:p>
          <w:p w14:paraId="4E9EDED6" w14:textId="77777777" w:rsidR="00905C93" w:rsidRPr="00101479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izpolnjujemo vse ostale pogoje za izvedbo naročila, ki jih določa razpisna dokumentacija,</w:t>
            </w:r>
          </w:p>
          <w:p w14:paraId="3FD797F3" w14:textId="14F633DF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bomo kot zavarovanje za </w:t>
            </w:r>
            <w:r w:rsidR="00F07C4B">
              <w:rPr>
                <w:rFonts w:ascii="Arial" w:hAnsi="Arial" w:cs="Arial"/>
                <w:color w:val="000000"/>
                <w:sz w:val="18"/>
                <w:szCs w:val="18"/>
              </w:rPr>
              <w:t>dobro izvedbo pogodbenih del predložili zahtevano finančno zavarovanje za dobro izvedbo pogodbenih del v vrednosti 10% pogodbene vrednosti z DDV, z veljavnostjo najmanj 30 dni po poteku roka za celotno dobavo vozila;</w:t>
            </w:r>
          </w:p>
          <w:p w14:paraId="4430AB68" w14:textId="282D2B87" w:rsidR="00F07C4B" w:rsidRDefault="00F07C4B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bomo naročniku omogočili pred prevzem 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>v trajanju, ki je potreben za 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everjanje pogodbenih obveznosti ter p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o uspešnem </w:t>
            </w:r>
            <w:proofErr w:type="spellStart"/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>predprevzemu</w:t>
            </w:r>
            <w:proofErr w:type="spellEnd"/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omogočili in izvedli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 vse potrebne preizkuse in testiranja, ki definirajo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tehnične karakteristike vozila;</w:t>
            </w:r>
          </w:p>
          <w:p w14:paraId="2D6DECF7" w14:textId="1B7F53E8" w:rsidR="00F33305" w:rsidRDefault="00F33305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30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bomo ob dobavi in prevzemu vozila naročniku predložili vso dokumentacijo, dokazila, certifikate, potrdila, navodila, garancijske liste, homologacijsko dokumentacijo in drugo dokumentacijo, zahtevano v razpisni dokumentaciji in pogodbi;</w:t>
            </w:r>
          </w:p>
          <w:p w14:paraId="4541CE2E" w14:textId="2962C3B3" w:rsidR="00042035" w:rsidRPr="00101479" w:rsidRDefault="00042035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035">
              <w:rPr>
                <w:rFonts w:ascii="Arial" w:hAnsi="Arial" w:cs="Arial"/>
                <w:color w:val="000000"/>
                <w:sz w:val="18"/>
                <w:szCs w:val="18"/>
              </w:rPr>
              <w:t>bomo na lastne stroške zavarovali vozilo do njegove polne vrednosti do izročitve naročniku proti vsem rizikom ter zagotovili ustrezno zavarovanje odgovornosti v zvezi z izvedbo predmeta pogodbe, skladno z zahtevami pogodbe;</w:t>
            </w:r>
          </w:p>
          <w:p w14:paraId="4CED27CF" w14:textId="3C516668" w:rsidR="00905C93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>bomo v primeru, da bo izbrani kot izvajalec popravil vse pomanjkljivosti in hibe, ki bi se pojavile v garancijskem roku in niso nastale po krivdi naročnika. Odzivni čas izvajalca bo štiriindvajset (24) ur, rok odprave napake je največ sedem (7) dni, razen v primeru, da nadomestnih delov ni na zalogi oziroma</w:t>
            </w:r>
            <w:r w:rsidR="00F07C4B">
              <w:rPr>
                <w:rFonts w:ascii="Arial" w:hAnsi="Arial" w:cs="Arial"/>
                <w:sz w:val="18"/>
                <w:szCs w:val="18"/>
              </w:rPr>
              <w:t xml:space="preserve"> iz drugih objektivnih razlogov;</w:t>
            </w:r>
          </w:p>
          <w:p w14:paraId="236C9EB6" w14:textId="3CBCE485" w:rsidR="00E86CE4" w:rsidRPr="00F07C4B" w:rsidRDefault="00F07C4B" w:rsidP="00E86C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bomo kot zavarovanje za odpravo napak v garancijskem roku predložili zahtevano finančno zavarovanje, v višini 5% pogodbene vrednosti z DDV, z veljavnostjo vsaj še 30 dni po poteku garancijskega roka.</w:t>
            </w:r>
          </w:p>
        </w:tc>
      </w:tr>
    </w:tbl>
    <w:p w14:paraId="30408418" w14:textId="47891E61" w:rsidR="00905C93" w:rsidRPr="00101479" w:rsidRDefault="00905C93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lastRenderedPageBreak/>
        <w:t>III</w:t>
      </w:r>
      <w:r w:rsidRPr="00101479">
        <w:rPr>
          <w:rFonts w:ascii="Arial" w:hAnsi="Arial" w:cs="Arial"/>
          <w:b/>
          <w:color w:val="000000"/>
          <w:sz w:val="18"/>
          <w:szCs w:val="18"/>
        </w:rPr>
        <w:t>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905C93" w:rsidRPr="00101479" w14:paraId="73DFE1C7" w14:textId="77777777" w:rsidTr="008713CF">
        <w:trPr>
          <w:trHeight w:val="2970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361857F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imamo dovoljenje za opravljanje dejavnosti, ki je predmet javnega naročila in smo vpisani v poklicni oziroma poslovni register v državi sedeža,</w:t>
            </w:r>
          </w:p>
          <w:p w14:paraId="5EF2C6D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pravnomočno obsojeni zaradi storitve kaznivega dejanja navedenega v prvem odstavku 75. člena ZJN-3,</w:t>
            </w:r>
          </w:p>
          <w:p w14:paraId="22C2FD79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izločeni iz postopkov javnih naročil zaradi uvrstitve v evidenco gospodarskih subjektov z negativnimi referencami,</w:t>
            </w:r>
          </w:p>
          <w:p w14:paraId="2D82DC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105F85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dan oddaje ponudbe nimamo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nepredloženih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obračunov davčnih odtegljajev za dohodke iz delovnega razmerja za obdobje zadnjih petih let do dne oddaje ponudbe,</w:t>
            </w:r>
          </w:p>
          <w:p w14:paraId="3B90F4A3" w14:textId="77777777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 plačilom za delo.</w:t>
            </w:r>
          </w:p>
          <w:p w14:paraId="4305DE17" w14:textId="77777777" w:rsidR="00905C93" w:rsidRDefault="00905C93" w:rsidP="008713CF">
            <w:pPr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3260021" w14:textId="77777777" w:rsidR="00905C93" w:rsidRPr="00101479" w:rsidRDefault="00905C93" w:rsidP="008713C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color w:val="000000"/>
                <w:sz w:val="18"/>
                <w:szCs w:val="18"/>
              </w:rPr>
              <w:t>IV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Naročniku izrecno dovoljujemo, da v zvezi z oddajo predmetnega javnega naročila, obstoj in vsebino navedb v ponudbi preveri elektronsko v aplikaciji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eDosje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272FA3FE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9B303F7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3AC0505" w14:textId="7E386228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08AFE4A55FEC47178B75622053D84A31"/>
          </w:placeholder>
          <w:text/>
        </w:sdtPr>
        <w:sdtEndPr/>
        <w:sdtContent>
          <w:r w:rsidR="001879CA">
            <w:rPr>
              <w:rFonts w:ascii="Arial" w:hAnsi="Arial" w:cs="Arial"/>
              <w:sz w:val="18"/>
              <w:szCs w:val="18"/>
              <w:highlight w:val="lightGray"/>
            </w:rPr>
            <w:t xml:space="preserve"> 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>Podpis in žig</w:t>
      </w:r>
    </w:p>
    <w:p w14:paraId="6EE58FCB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3E501" w14:textId="77777777" w:rsidR="00EE23F9" w:rsidRDefault="00EE23F9" w:rsidP="006E3D96">
      <w:pPr>
        <w:spacing w:after="0" w:line="240" w:lineRule="auto"/>
      </w:pPr>
      <w:r>
        <w:separator/>
      </w:r>
    </w:p>
  </w:endnote>
  <w:endnote w:type="continuationSeparator" w:id="0">
    <w:p w14:paraId="211E57EB" w14:textId="77777777" w:rsidR="00EE23F9" w:rsidRDefault="00EE23F9" w:rsidP="006E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9EDAA" w14:textId="77777777" w:rsidR="00EE23F9" w:rsidRDefault="00EE23F9" w:rsidP="006E3D96">
      <w:pPr>
        <w:spacing w:after="0" w:line="240" w:lineRule="auto"/>
      </w:pPr>
      <w:r>
        <w:separator/>
      </w:r>
    </w:p>
  </w:footnote>
  <w:footnote w:type="continuationSeparator" w:id="0">
    <w:p w14:paraId="3D8563EB" w14:textId="77777777" w:rsidR="00EE23F9" w:rsidRDefault="00EE23F9" w:rsidP="006E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7C445" w14:textId="4AF8D6FB" w:rsidR="006E3D96" w:rsidRDefault="00E2100F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C38A33A" wp14:editId="26378121">
          <wp:simplePos x="0" y="0"/>
          <wp:positionH relativeFrom="page">
            <wp:posOffset>-182880</wp:posOffset>
          </wp:positionH>
          <wp:positionV relativeFrom="paragraph">
            <wp:posOffset>-461176</wp:posOffset>
          </wp:positionV>
          <wp:extent cx="7543800" cy="958055"/>
          <wp:effectExtent l="0" t="0" r="0" b="0"/>
          <wp:wrapNone/>
          <wp:docPr id="203620813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F3CB2"/>
    <w:multiLevelType w:val="hybridMultilevel"/>
    <w:tmpl w:val="5AF87648"/>
    <w:lvl w:ilvl="0" w:tplc="2C9CE81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19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93"/>
    <w:rsid w:val="0001014F"/>
    <w:rsid w:val="00042035"/>
    <w:rsid w:val="00044363"/>
    <w:rsid w:val="000507A6"/>
    <w:rsid w:val="00051D4F"/>
    <w:rsid w:val="000966BD"/>
    <w:rsid w:val="00113C8A"/>
    <w:rsid w:val="001202B3"/>
    <w:rsid w:val="00137373"/>
    <w:rsid w:val="0016534C"/>
    <w:rsid w:val="00187813"/>
    <w:rsid w:val="001879CA"/>
    <w:rsid w:val="001A6192"/>
    <w:rsid w:val="001B5EDE"/>
    <w:rsid w:val="001D0553"/>
    <w:rsid w:val="001D0C65"/>
    <w:rsid w:val="001F4E76"/>
    <w:rsid w:val="001F5C92"/>
    <w:rsid w:val="00216086"/>
    <w:rsid w:val="00294540"/>
    <w:rsid w:val="002F7335"/>
    <w:rsid w:val="0030481C"/>
    <w:rsid w:val="0034496A"/>
    <w:rsid w:val="00354BAF"/>
    <w:rsid w:val="00371A2E"/>
    <w:rsid w:val="00381EAC"/>
    <w:rsid w:val="003B73D3"/>
    <w:rsid w:val="003F70B1"/>
    <w:rsid w:val="004166D6"/>
    <w:rsid w:val="0042236E"/>
    <w:rsid w:val="004C63B5"/>
    <w:rsid w:val="005327F6"/>
    <w:rsid w:val="005630DA"/>
    <w:rsid w:val="005B017C"/>
    <w:rsid w:val="00656DD5"/>
    <w:rsid w:val="0067193C"/>
    <w:rsid w:val="006D7FEF"/>
    <w:rsid w:val="006E3D96"/>
    <w:rsid w:val="00715661"/>
    <w:rsid w:val="00731E1F"/>
    <w:rsid w:val="00790DDE"/>
    <w:rsid w:val="00792813"/>
    <w:rsid w:val="007B5117"/>
    <w:rsid w:val="007D7F9C"/>
    <w:rsid w:val="00824EAC"/>
    <w:rsid w:val="00905C93"/>
    <w:rsid w:val="00941228"/>
    <w:rsid w:val="00942FA5"/>
    <w:rsid w:val="009677CA"/>
    <w:rsid w:val="009E3BB1"/>
    <w:rsid w:val="00A234EB"/>
    <w:rsid w:val="00A5086B"/>
    <w:rsid w:val="00A54339"/>
    <w:rsid w:val="00A653B2"/>
    <w:rsid w:val="00A731CC"/>
    <w:rsid w:val="00AA574B"/>
    <w:rsid w:val="00B762A9"/>
    <w:rsid w:val="00B916D8"/>
    <w:rsid w:val="00BA616C"/>
    <w:rsid w:val="00C06D48"/>
    <w:rsid w:val="00C17A0E"/>
    <w:rsid w:val="00C40A81"/>
    <w:rsid w:val="00C87AA4"/>
    <w:rsid w:val="00C9268E"/>
    <w:rsid w:val="00CC1A10"/>
    <w:rsid w:val="00CE40BA"/>
    <w:rsid w:val="00CE4D6A"/>
    <w:rsid w:val="00D65961"/>
    <w:rsid w:val="00DE33A4"/>
    <w:rsid w:val="00DE49EE"/>
    <w:rsid w:val="00DF2041"/>
    <w:rsid w:val="00E04396"/>
    <w:rsid w:val="00E2100F"/>
    <w:rsid w:val="00E56517"/>
    <w:rsid w:val="00E86CE4"/>
    <w:rsid w:val="00E92C02"/>
    <w:rsid w:val="00EE1F2E"/>
    <w:rsid w:val="00EE23F9"/>
    <w:rsid w:val="00F07C4B"/>
    <w:rsid w:val="00F25C1E"/>
    <w:rsid w:val="00F31876"/>
    <w:rsid w:val="00F33305"/>
    <w:rsid w:val="00FB5D82"/>
    <w:rsid w:val="00FD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9C70"/>
  <w15:chartTrackingRefBased/>
  <w15:docId w15:val="{C6640EC4-3B23-494E-9CC6-941ACD5D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05C93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05C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905C93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905C93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905C9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3D9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3D96"/>
    <w:rPr>
      <w:rFonts w:ascii="Helvetica" w:hAnsi="Helvetica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508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508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5086B"/>
    <w:rPr>
      <w:rFonts w:ascii="Helvetica" w:hAnsi="Helvetic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08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086B"/>
    <w:rPr>
      <w:rFonts w:ascii="Helvetica" w:hAnsi="Helvetica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086B"/>
    <w:rPr>
      <w:rFonts w:ascii="Segoe UI" w:hAnsi="Segoe UI" w:cs="Segoe UI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34496A"/>
    <w:rPr>
      <w:color w:val="808080"/>
    </w:rPr>
  </w:style>
  <w:style w:type="paragraph" w:styleId="Revizija">
    <w:name w:val="Revision"/>
    <w:hidden/>
    <w:uiPriority w:val="99"/>
    <w:semiHidden/>
    <w:rsid w:val="00C06D48"/>
    <w:pPr>
      <w:spacing w:after="0" w:line="240" w:lineRule="auto"/>
    </w:pPr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AFE4A55FEC47178B75622053D84A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D72FBE-B622-4483-B37A-3E342B2A9395}"/>
      </w:docPartPr>
      <w:docPartBody>
        <w:p w:rsidR="003D648D" w:rsidRDefault="00AB0BFF" w:rsidP="00AB0BFF">
          <w:pPr>
            <w:pStyle w:val="08AFE4A55FEC47178B75622053D84A31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BFF"/>
    <w:rsid w:val="0001014F"/>
    <w:rsid w:val="00051D4F"/>
    <w:rsid w:val="001479C1"/>
    <w:rsid w:val="001801E7"/>
    <w:rsid w:val="001D0553"/>
    <w:rsid w:val="00216086"/>
    <w:rsid w:val="00354BAF"/>
    <w:rsid w:val="00397B8F"/>
    <w:rsid w:val="003C6A72"/>
    <w:rsid w:val="003D648D"/>
    <w:rsid w:val="00582E1B"/>
    <w:rsid w:val="006138F3"/>
    <w:rsid w:val="00630C7D"/>
    <w:rsid w:val="009112D9"/>
    <w:rsid w:val="00942FA5"/>
    <w:rsid w:val="00A234EB"/>
    <w:rsid w:val="00A653B2"/>
    <w:rsid w:val="00A84AB3"/>
    <w:rsid w:val="00A9059C"/>
    <w:rsid w:val="00AB0BFF"/>
    <w:rsid w:val="00B322FB"/>
    <w:rsid w:val="00BD4719"/>
    <w:rsid w:val="00BD5346"/>
    <w:rsid w:val="00C724D5"/>
    <w:rsid w:val="00CB7DEF"/>
    <w:rsid w:val="00D51BB0"/>
    <w:rsid w:val="00DC5D6A"/>
    <w:rsid w:val="00DE33A4"/>
    <w:rsid w:val="00E74D0A"/>
    <w:rsid w:val="00E97E6E"/>
    <w:rsid w:val="00F5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B0BFF"/>
    <w:rPr>
      <w:color w:val="808080"/>
    </w:rPr>
  </w:style>
  <w:style w:type="paragraph" w:customStyle="1" w:styleId="08AFE4A55FEC47178B75622053D84A31">
    <w:name w:val="08AFE4A55FEC47178B75622053D84A31"/>
    <w:rsid w:val="00AB0B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26</cp:revision>
  <dcterms:created xsi:type="dcterms:W3CDTF">2023-07-04T06:16:00Z</dcterms:created>
  <dcterms:modified xsi:type="dcterms:W3CDTF">2026-09-02T10:19:00Z</dcterms:modified>
</cp:coreProperties>
</file>